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D8A" w:rsidRPr="000F2AB5" w:rsidRDefault="00426D8A" w:rsidP="00426D8A">
      <w:pPr>
        <w:pStyle w:val="Heading1"/>
        <w:numPr>
          <w:ilvl w:val="0"/>
          <w:numId w:val="1"/>
        </w:numPr>
      </w:pPr>
      <w:r w:rsidRPr="000F2AB5">
        <w:t>GENERAL</w:t>
      </w:r>
    </w:p>
    <w:p w:rsidR="00426D8A" w:rsidRPr="000F2AB5" w:rsidRDefault="00426D8A" w:rsidP="00426D8A">
      <w:pPr>
        <w:pStyle w:val="Heading2"/>
        <w:numPr>
          <w:ilvl w:val="1"/>
          <w:numId w:val="1"/>
        </w:numPr>
      </w:pPr>
      <w:r w:rsidRPr="000F2AB5">
        <w:t>SECTION INCLUDES</w:t>
      </w:r>
    </w:p>
    <w:p w:rsidR="00426D8A" w:rsidRPr="000F2AB5" w:rsidRDefault="00426D8A" w:rsidP="00426D8A">
      <w:pPr>
        <w:pStyle w:val="Heading3"/>
        <w:numPr>
          <w:ilvl w:val="2"/>
          <w:numId w:val="1"/>
        </w:numPr>
        <w:tabs>
          <w:tab w:val="clear" w:pos="936"/>
          <w:tab w:val="num" w:pos="864"/>
        </w:tabs>
        <w:ind w:left="864"/>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Tags.</w:t>
      </w:r>
    </w:p>
    <w:p w:rsidR="00426D8A" w:rsidRPr="000F2AB5" w:rsidRDefault="00426D8A" w:rsidP="00426D8A">
      <w:pPr>
        <w:pStyle w:val="Heading3"/>
        <w:numPr>
          <w:ilvl w:val="2"/>
          <w:numId w:val="1"/>
        </w:numPr>
        <w:tabs>
          <w:tab w:val="clear" w:pos="936"/>
          <w:tab w:val="num" w:pos="864"/>
        </w:tabs>
        <w:ind w:left="864"/>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t>Ceiling Tacks/Stickers.</w:t>
      </w:r>
    </w:p>
    <w:p w:rsidR="00426D8A" w:rsidRPr="000F2AB5" w:rsidRDefault="00426D8A" w:rsidP="00426D8A">
      <w:pPr>
        <w:pStyle w:val="Heading2"/>
        <w:numPr>
          <w:ilvl w:val="1"/>
          <w:numId w:val="1"/>
        </w:numPr>
      </w:pPr>
      <w:r w:rsidRPr="000F2AB5">
        <w:t>REFERENCE SECTION 22 05 00 FOR THE FOLLOWING GUIDELINES</w:t>
      </w:r>
    </w:p>
    <w:p w:rsidR="00426D8A" w:rsidRPr="000F2AB5" w:rsidRDefault="00426D8A" w:rsidP="00426D8A">
      <w:pPr>
        <w:pStyle w:val="Heading3"/>
        <w:numPr>
          <w:ilvl w:val="2"/>
          <w:numId w:val="1"/>
        </w:numPr>
        <w:tabs>
          <w:tab w:val="clear" w:pos="936"/>
          <w:tab w:val="num" w:pos="864"/>
        </w:tabs>
        <w:ind w:left="864"/>
      </w:pPr>
      <w:r w:rsidRPr="000F2AB5">
        <w:t>References</w:t>
      </w:r>
    </w:p>
    <w:p w:rsidR="00426D8A" w:rsidRPr="000F2AB5" w:rsidRDefault="00426D8A" w:rsidP="00426D8A">
      <w:pPr>
        <w:pStyle w:val="Heading3"/>
        <w:numPr>
          <w:ilvl w:val="2"/>
          <w:numId w:val="1"/>
        </w:numPr>
        <w:tabs>
          <w:tab w:val="clear" w:pos="936"/>
          <w:tab w:val="num" w:pos="864"/>
        </w:tabs>
        <w:ind w:left="864"/>
      </w:pPr>
      <w:r w:rsidRPr="000F2AB5">
        <w:t>Related Sections</w:t>
      </w:r>
    </w:p>
    <w:p w:rsidR="00426D8A" w:rsidRPr="000F2AB5" w:rsidRDefault="00426D8A" w:rsidP="00426D8A">
      <w:pPr>
        <w:pStyle w:val="Heading3"/>
        <w:numPr>
          <w:ilvl w:val="2"/>
          <w:numId w:val="1"/>
        </w:numPr>
        <w:tabs>
          <w:tab w:val="clear" w:pos="936"/>
          <w:tab w:val="num" w:pos="864"/>
        </w:tabs>
        <w:ind w:left="864"/>
      </w:pPr>
      <w:r w:rsidRPr="000F2AB5">
        <w:t>Submittals</w:t>
      </w:r>
    </w:p>
    <w:p w:rsidR="00426D8A" w:rsidRPr="000F2AB5" w:rsidRDefault="00426D8A" w:rsidP="00426D8A">
      <w:pPr>
        <w:pStyle w:val="Heading3"/>
        <w:numPr>
          <w:ilvl w:val="2"/>
          <w:numId w:val="1"/>
        </w:numPr>
        <w:tabs>
          <w:tab w:val="clear" w:pos="936"/>
          <w:tab w:val="num" w:pos="864"/>
        </w:tabs>
        <w:ind w:left="864"/>
      </w:pPr>
      <w:r w:rsidRPr="000F2AB5">
        <w:t>Quality Assurance</w:t>
      </w:r>
    </w:p>
    <w:p w:rsidR="00426D8A" w:rsidRPr="000F2AB5" w:rsidRDefault="00426D8A" w:rsidP="00426D8A">
      <w:pPr>
        <w:pStyle w:val="Heading2"/>
        <w:numPr>
          <w:ilvl w:val="1"/>
          <w:numId w:val="1"/>
        </w:numPr>
      </w:pPr>
      <w:r w:rsidRPr="000F2AB5">
        <w:t>PROJECT RECORD DOCUMENTS</w:t>
      </w:r>
    </w:p>
    <w:p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rsidR="00426D8A" w:rsidRPr="000F2AB5" w:rsidRDefault="00426D8A" w:rsidP="00426D8A">
      <w:pPr>
        <w:pStyle w:val="Heading3"/>
        <w:numPr>
          <w:ilvl w:val="2"/>
          <w:numId w:val="1"/>
        </w:numPr>
        <w:tabs>
          <w:tab w:val="clear" w:pos="936"/>
          <w:tab w:val="num" w:pos="864"/>
        </w:tabs>
        <w:ind w:left="864"/>
      </w:pPr>
      <w:r w:rsidRPr="000F2AB5">
        <w:t>Record actual locations of tagged valves.</w:t>
      </w:r>
    </w:p>
    <w:p w:rsidR="00426D8A" w:rsidRPr="000F2AB5" w:rsidRDefault="00426D8A" w:rsidP="00426D8A">
      <w:pPr>
        <w:pStyle w:val="Heading1"/>
        <w:numPr>
          <w:ilvl w:val="0"/>
          <w:numId w:val="1"/>
        </w:numPr>
      </w:pPr>
      <w:r w:rsidRPr="000F2AB5">
        <w:t>PRODUCTS</w:t>
      </w:r>
    </w:p>
    <w:p w:rsidR="00426D8A" w:rsidRPr="000F2AB5" w:rsidRDefault="00426D8A" w:rsidP="00426D8A">
      <w:pPr>
        <w:pStyle w:val="Heading2"/>
        <w:numPr>
          <w:ilvl w:val="1"/>
          <w:numId w:val="1"/>
        </w:numPr>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layer plastic with engraved black letters (matching equipment mark indicated on drawings) on light contrasting background color, with minimum 3/4 inch high letters.</w:t>
      </w:r>
    </w:p>
    <w:p w:rsidR="00426D8A" w:rsidRPr="000F2AB5" w:rsidRDefault="00426D8A" w:rsidP="00426D8A">
      <w:pPr>
        <w:pStyle w:val="Heading3"/>
        <w:numPr>
          <w:ilvl w:val="2"/>
          <w:numId w:val="1"/>
        </w:numPr>
        <w:tabs>
          <w:tab w:val="clear" w:pos="936"/>
          <w:tab w:val="num" w:pos="864"/>
        </w:tabs>
        <w:ind w:left="864"/>
      </w:pPr>
      <w:r w:rsidRPr="000F2AB5">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426D8A" w:rsidRPr="000F2AB5" w:rsidRDefault="00426D8A" w:rsidP="00426D8A">
      <w:pPr>
        <w:pStyle w:val="Heading2"/>
        <w:numPr>
          <w:ilvl w:val="1"/>
          <w:numId w:val="1"/>
        </w:numPr>
      </w:pPr>
      <w:r w:rsidRPr="000F2AB5">
        <w:t>TAGS</w:t>
      </w:r>
    </w:p>
    <w:p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1/2 inch diameter or square.</w:t>
      </w:r>
    </w:p>
    <w:p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rsidR="00426D8A" w:rsidRPr="000F2AB5" w:rsidRDefault="00426D8A" w:rsidP="00426D8A">
      <w:pPr>
        <w:pStyle w:val="Heading2"/>
        <w:numPr>
          <w:ilvl w:val="1"/>
          <w:numId w:val="1"/>
        </w:numPr>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rsidR="00426D8A" w:rsidRPr="000F2AB5" w:rsidRDefault="00426D8A" w:rsidP="00426D8A">
      <w:pPr>
        <w:pStyle w:val="Heading3"/>
        <w:numPr>
          <w:ilvl w:val="2"/>
          <w:numId w:val="1"/>
        </w:numPr>
        <w:tabs>
          <w:tab w:val="clear" w:pos="936"/>
          <w:tab w:val="num" w:pos="864"/>
        </w:tabs>
        <w:ind w:left="864"/>
      </w:pPr>
      <w:r w:rsidRPr="000F2AB5">
        <w:t>Underground Plastic Pipe Markers: Bright colored continuously printed plastic ribbon tape, minimum 6 inches wide by 4 mil thick, manufactured for direct burial service.  Provide tape with printing which most accurately indicates the type of service of buried pipe.</w:t>
      </w:r>
    </w:p>
    <w:p w:rsidR="00426D8A" w:rsidRPr="00FD6ACF" w:rsidRDefault="00426D8A" w:rsidP="00426D8A">
      <w:pPr>
        <w:pStyle w:val="Heading2"/>
        <w:numPr>
          <w:ilvl w:val="1"/>
          <w:numId w:val="1"/>
        </w:numPr>
        <w:rPr>
          <w:strike/>
        </w:rPr>
      </w:pPr>
      <w:r w:rsidRPr="00FD6ACF">
        <w:rPr>
          <w:strike/>
        </w:rPr>
        <w:t>CEILING TACKS/STICKERS</w:t>
      </w:r>
    </w:p>
    <w:p w:rsidR="00426D8A" w:rsidRPr="00FD6ACF" w:rsidRDefault="00426D8A" w:rsidP="00426D8A">
      <w:pPr>
        <w:pStyle w:val="Heading3"/>
        <w:numPr>
          <w:ilvl w:val="2"/>
          <w:numId w:val="1"/>
        </w:numPr>
        <w:tabs>
          <w:tab w:val="clear" w:pos="936"/>
          <w:tab w:val="num" w:pos="864"/>
        </w:tabs>
        <w:ind w:left="864"/>
        <w:rPr>
          <w:strike/>
        </w:rPr>
      </w:pPr>
      <w:r w:rsidRPr="00FD6ACF">
        <w:rPr>
          <w:strike/>
        </w:rPr>
        <w:t xml:space="preserve">Description:  ½” </w:t>
      </w:r>
      <w:r w:rsidR="00B82281" w:rsidRPr="00FD6ACF">
        <w:rPr>
          <w:strike/>
        </w:rPr>
        <w:t>self-adhesive</w:t>
      </w:r>
      <w:r w:rsidRPr="00FD6ACF">
        <w:rPr>
          <w:strike/>
        </w:rPr>
        <w:t xml:space="preserve"> color coded stickers.</w:t>
      </w:r>
    </w:p>
    <w:p w:rsidR="00426D8A" w:rsidRPr="00FD6ACF" w:rsidRDefault="00426D8A" w:rsidP="00426D8A">
      <w:pPr>
        <w:pStyle w:val="Heading3"/>
        <w:numPr>
          <w:ilvl w:val="2"/>
          <w:numId w:val="1"/>
        </w:numPr>
        <w:tabs>
          <w:tab w:val="clear" w:pos="936"/>
          <w:tab w:val="num" w:pos="864"/>
        </w:tabs>
        <w:ind w:left="864"/>
        <w:rPr>
          <w:strike/>
        </w:rPr>
      </w:pPr>
      <w:r w:rsidRPr="00FD6ACF">
        <w:rPr>
          <w:strike/>
        </w:rPr>
        <w:t>Color code as follows:</w:t>
      </w:r>
    </w:p>
    <w:p w:rsidR="00426D8A" w:rsidRPr="00FD6ACF" w:rsidRDefault="00426D8A" w:rsidP="00426D8A">
      <w:pPr>
        <w:pStyle w:val="Heading4"/>
        <w:numPr>
          <w:ilvl w:val="3"/>
          <w:numId w:val="1"/>
        </w:numPr>
        <w:rPr>
          <w:strike/>
        </w:rPr>
      </w:pPr>
      <w:r w:rsidRPr="00FD6ACF">
        <w:rPr>
          <w:strike/>
        </w:rPr>
        <w:t xml:space="preserve">Yellow </w:t>
      </w:r>
      <w:r w:rsidRPr="00FD6ACF">
        <w:rPr>
          <w:strike/>
        </w:rPr>
        <w:noBreakHyphen/>
        <w:t xml:space="preserve"> HVAC equipment</w:t>
      </w:r>
    </w:p>
    <w:p w:rsidR="00426D8A" w:rsidRPr="00FD6ACF" w:rsidRDefault="00426D8A" w:rsidP="00426D8A">
      <w:pPr>
        <w:pStyle w:val="Heading4"/>
        <w:numPr>
          <w:ilvl w:val="3"/>
          <w:numId w:val="1"/>
        </w:numPr>
        <w:rPr>
          <w:strike/>
        </w:rPr>
      </w:pPr>
      <w:r w:rsidRPr="00FD6ACF">
        <w:rPr>
          <w:strike/>
        </w:rPr>
        <w:t xml:space="preserve">Red </w:t>
      </w:r>
      <w:r w:rsidRPr="00FD6ACF">
        <w:rPr>
          <w:strike/>
        </w:rPr>
        <w:noBreakHyphen/>
        <w:t xml:space="preserve"> Fire dampers/smoke dampers, sprinkler/standpipe system valves</w:t>
      </w:r>
    </w:p>
    <w:p w:rsidR="00426D8A" w:rsidRPr="00FD6ACF" w:rsidRDefault="00426D8A" w:rsidP="00426D8A">
      <w:pPr>
        <w:pStyle w:val="Heading4"/>
        <w:numPr>
          <w:ilvl w:val="3"/>
          <w:numId w:val="1"/>
        </w:numPr>
        <w:rPr>
          <w:strike/>
        </w:rPr>
      </w:pPr>
      <w:r w:rsidRPr="00FD6ACF">
        <w:rPr>
          <w:strike/>
        </w:rPr>
        <w:t xml:space="preserve">Green </w:t>
      </w:r>
      <w:r w:rsidRPr="00FD6ACF">
        <w:rPr>
          <w:strike/>
        </w:rPr>
        <w:noBreakHyphen/>
        <w:t xml:space="preserve"> Plumbing valves</w:t>
      </w:r>
    </w:p>
    <w:p w:rsidR="00426D8A" w:rsidRPr="00FD6ACF" w:rsidRDefault="00426D8A" w:rsidP="00426D8A">
      <w:pPr>
        <w:pStyle w:val="Heading4"/>
        <w:numPr>
          <w:ilvl w:val="3"/>
          <w:numId w:val="1"/>
        </w:numPr>
        <w:rPr>
          <w:strike/>
        </w:rPr>
      </w:pPr>
      <w:r w:rsidRPr="00FD6ACF">
        <w:rPr>
          <w:strike/>
        </w:rPr>
        <w:t xml:space="preserve">Blue </w:t>
      </w:r>
      <w:r w:rsidRPr="00FD6ACF">
        <w:rPr>
          <w:strike/>
        </w:rPr>
        <w:noBreakHyphen/>
        <w:t xml:space="preserve"> Heating/cooling valves</w:t>
      </w:r>
    </w:p>
    <w:p w:rsidR="00426D8A" w:rsidRPr="000F2AB5" w:rsidRDefault="00426D8A" w:rsidP="00426D8A">
      <w:pPr>
        <w:pStyle w:val="Heading1"/>
        <w:numPr>
          <w:ilvl w:val="0"/>
          <w:numId w:val="1"/>
        </w:numPr>
      </w:pPr>
      <w:r w:rsidRPr="000F2AB5">
        <w:t>EXECUTION</w:t>
      </w:r>
    </w:p>
    <w:p w:rsidR="00426D8A" w:rsidRPr="000F2AB5" w:rsidRDefault="00426D8A" w:rsidP="00426D8A">
      <w:pPr>
        <w:pStyle w:val="Heading2"/>
        <w:numPr>
          <w:ilvl w:val="1"/>
          <w:numId w:val="1"/>
        </w:numPr>
      </w:pPr>
      <w:r w:rsidRPr="000F2AB5">
        <w:t>PREPARATION</w:t>
      </w:r>
    </w:p>
    <w:p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rsidR="00426D8A" w:rsidRPr="000F2AB5" w:rsidRDefault="00426D8A" w:rsidP="00426D8A">
      <w:pPr>
        <w:pStyle w:val="Heading2"/>
        <w:numPr>
          <w:ilvl w:val="1"/>
          <w:numId w:val="1"/>
        </w:numPr>
      </w:pPr>
      <w:r w:rsidRPr="000F2AB5">
        <w:t>INSTALLATION</w:t>
      </w:r>
    </w:p>
    <w:p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resistant mechanical fasteners, or adhesive.  Apply with sufficient adhesive to ensure permanent adhesion and seal with clear lacquer.</w:t>
      </w:r>
    </w:p>
    <w:p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rsidR="00426D8A" w:rsidRPr="000F2AB5" w:rsidRDefault="00426D8A" w:rsidP="00426D8A">
      <w:pPr>
        <w:pStyle w:val="Heading3"/>
        <w:numPr>
          <w:ilvl w:val="2"/>
          <w:numId w:val="1"/>
        </w:numPr>
        <w:tabs>
          <w:tab w:val="clear" w:pos="936"/>
          <w:tab w:val="num" w:pos="864"/>
        </w:tabs>
        <w:ind w:left="864"/>
      </w:pPr>
      <w:r w:rsidRPr="000F2AB5">
        <w:t>Identify air handling units, exhaust fans, chillers, pumps, heat generating, heat rejecting, heat transfer equipment, tanks, and water treatment devices with plastic nameplates.  Small devices, such as in</w:t>
      </w:r>
      <w:r w:rsidRPr="000F2AB5">
        <w:noBreakHyphen/>
        <w:t>line pumps, may be identified with tags.</w:t>
      </w:r>
    </w:p>
    <w:p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rsidR="00426D8A" w:rsidRPr="000F2AB5" w:rsidRDefault="00426D8A" w:rsidP="00426D8A">
      <w:pPr>
        <w:pStyle w:val="Heading3"/>
        <w:numPr>
          <w:ilvl w:val="2"/>
          <w:numId w:val="1"/>
        </w:numPr>
        <w:tabs>
          <w:tab w:val="clear" w:pos="936"/>
          <w:tab w:val="num" w:pos="864"/>
        </w:tabs>
        <w:ind w:left="864"/>
      </w:pPr>
      <w:r w:rsidRPr="000F2AB5">
        <w:t>Tag automatic controls, instruments, and relays.  Key to control schematic</w:t>
      </w:r>
      <w:r w:rsidR="000F2AB5">
        <w:t>s</w:t>
      </w:r>
      <w:r w:rsidRPr="000F2AB5">
        <w:t>.</w:t>
      </w:r>
    </w:p>
    <w:p w:rsidR="00426D8A" w:rsidRPr="000F2AB5" w:rsidRDefault="00426D8A" w:rsidP="00426D8A">
      <w:pPr>
        <w:pStyle w:val="Heading3"/>
        <w:numPr>
          <w:ilvl w:val="2"/>
          <w:numId w:val="1"/>
        </w:numPr>
        <w:tabs>
          <w:tab w:val="clear" w:pos="936"/>
          <w:tab w:val="num" w:pos="864"/>
        </w:tabs>
        <w:ind w:left="864"/>
      </w:pPr>
      <w:r w:rsidRPr="000F2AB5">
        <w:t xml:space="preserve">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w:t>
      </w:r>
      <w:r w:rsidRPr="000F2AB5">
        <w:lastRenderedPageBreak/>
        <w:t>enclosure, and at each obstruction.  Provide a minimum one label per pipe per room.  Where pipes are racked, install pipe markers on each pipe in the same location to aid in differentiating each pipe in the rack.</w:t>
      </w:r>
    </w:p>
    <w:p w:rsidR="00426D8A" w:rsidRPr="000F2AB5" w:rsidRDefault="00426D8A" w:rsidP="00426D8A">
      <w:pPr>
        <w:pStyle w:val="Heading3"/>
        <w:numPr>
          <w:ilvl w:val="2"/>
          <w:numId w:val="1"/>
        </w:numPr>
        <w:tabs>
          <w:tab w:val="clear" w:pos="936"/>
          <w:tab w:val="num" w:pos="864"/>
        </w:tabs>
        <w:ind w:left="864"/>
      </w:pPr>
      <w:r w:rsidRPr="000F2AB5">
        <w:t>Install underground plastic pipe markers 6 to 8 inches below finished grade, directly above buried pipe.</w:t>
      </w:r>
    </w:p>
    <w:p w:rsidR="00426D8A" w:rsidRPr="000F2AB5" w:rsidRDefault="00426D8A" w:rsidP="00426D8A">
      <w:pPr>
        <w:pStyle w:val="Heading4"/>
        <w:numPr>
          <w:ilvl w:val="3"/>
          <w:numId w:val="1"/>
        </w:numPr>
      </w:pPr>
      <w:r w:rsidRPr="000F2AB5">
        <w:t>Provide 14 gauge electrical tracer wire above all underground pipe (plastic or other type of utility piping).</w:t>
      </w:r>
    </w:p>
    <w:p w:rsidR="00426D8A" w:rsidRPr="00FD6ACF" w:rsidRDefault="00426D8A" w:rsidP="00426D8A">
      <w:pPr>
        <w:pStyle w:val="Heading3"/>
        <w:numPr>
          <w:ilvl w:val="2"/>
          <w:numId w:val="1"/>
        </w:numPr>
        <w:tabs>
          <w:tab w:val="clear" w:pos="936"/>
          <w:tab w:val="num" w:pos="864"/>
        </w:tabs>
        <w:ind w:left="864"/>
        <w:rPr>
          <w:strike/>
        </w:rPr>
      </w:pPr>
      <w:bookmarkStart w:id="0" w:name="_GoBack"/>
      <w:r w:rsidRPr="00FD6ACF">
        <w:rPr>
          <w:strike/>
        </w:rPr>
        <w:t>Provide ceiling stickers or machine generated labels to locate valves, dampers, or HVAC equipment above T</w:t>
      </w:r>
      <w:r w:rsidRPr="00FD6ACF">
        <w:rPr>
          <w:strike/>
        </w:rPr>
        <w:noBreakHyphen/>
        <w:t>bar type panel ceilings.  Locate ceiling sticker on the ceiling grid closest to equipment.  Label each sticker with the device located above the ceiling, i.e. VBR-33.</w:t>
      </w:r>
    </w:p>
    <w:bookmarkEnd w:id="0"/>
    <w:p w:rsidR="00426D8A" w:rsidRPr="000F2AB5" w:rsidRDefault="00426D8A" w:rsidP="00426D8A">
      <w:pPr>
        <w:widowControl w:val="0"/>
        <w:tabs>
          <w:tab w:val="left" w:pos="1296"/>
          <w:tab w:val="left" w:pos="3456"/>
          <w:tab w:val="left" w:pos="5616"/>
          <w:tab w:val="left" w:pos="7776"/>
        </w:tabs>
        <w:jc w:val="both"/>
        <w:rPr>
          <w:rFonts w:ascii="Univers" w:hAnsi="Univers"/>
        </w:rPr>
      </w:pPr>
    </w:p>
    <w:p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rsidR="00426D8A" w:rsidRPr="000F2AB5" w:rsidRDefault="00426D8A" w:rsidP="00426D8A">
      <w:r w:rsidRPr="000F2AB5">
        <w:rPr>
          <w:noProof/>
        </w:rPr>
        <mc:AlternateContent>
          <mc:Choice Requires="wps">
            <w:drawing>
              <wp:anchor distT="0" distB="0" distL="114300" distR="114300" simplePos="0" relativeHeight="251661312" behindDoc="0" locked="0" layoutInCell="1" allowOverlap="1" wp14:anchorId="00E27E1B" wp14:editId="0C0C8E81">
                <wp:simplePos x="0" y="0"/>
                <wp:positionH relativeFrom="column">
                  <wp:posOffset>-206375</wp:posOffset>
                </wp:positionH>
                <wp:positionV relativeFrom="paragraph">
                  <wp:posOffset>7193280</wp:posOffset>
                </wp:positionV>
                <wp:extent cx="6650990" cy="1370965"/>
                <wp:effectExtent l="3175" t="63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36DF83"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Pr="000F2AB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0F2AB5">
        <w:rPr>
          <w:noProof/>
        </w:rPr>
        <mc:AlternateContent>
          <mc:Choice Requires="wps">
            <w:drawing>
              <wp:anchor distT="0" distB="0" distL="114300" distR="114300" simplePos="0" relativeHeight="251659264" behindDoc="0" locked="0" layoutInCell="1" allowOverlap="1" wp14:anchorId="391BA327" wp14:editId="744EE6D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8D66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62C" w:rsidRDefault="001E2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A26F81" w:rsidRPr="00DF0A4A" w:rsidTr="00067C4B">
      <w:trPr>
        <w:jc w:val="center"/>
      </w:trPr>
      <w:tc>
        <w:tcPr>
          <w:tcW w:w="3480" w:type="dxa"/>
        </w:tcPr>
        <w:p w:rsidR="00A26F81" w:rsidRPr="00DF0A4A" w:rsidRDefault="00A26F81" w:rsidP="00063DAF">
          <w:pPr>
            <w:tabs>
              <w:tab w:val="center" w:pos="4320"/>
              <w:tab w:val="right" w:pos="10080"/>
            </w:tabs>
            <w:rPr>
              <w:sz w:val="16"/>
              <w:szCs w:val="16"/>
            </w:rPr>
          </w:pPr>
          <w:r w:rsidRPr="00DF0A4A">
            <w:rPr>
              <w:sz w:val="16"/>
              <w:szCs w:val="16"/>
            </w:rPr>
            <w:t>University of Nebraska - Lincoln</w:t>
          </w:r>
        </w:p>
      </w:tc>
      <w:tc>
        <w:tcPr>
          <w:tcW w:w="3480" w:type="dxa"/>
        </w:tcPr>
        <w:p w:rsidR="00A26F81" w:rsidRPr="00DF0A4A" w:rsidRDefault="00A26F81" w:rsidP="00063DAF">
          <w:pPr>
            <w:tabs>
              <w:tab w:val="center" w:pos="4320"/>
              <w:tab w:val="right" w:pos="10080"/>
            </w:tabs>
            <w:jc w:val="center"/>
            <w:rPr>
              <w:sz w:val="16"/>
              <w:szCs w:val="16"/>
            </w:rPr>
          </w:pPr>
        </w:p>
      </w:tc>
      <w:tc>
        <w:tcPr>
          <w:tcW w:w="3480" w:type="dxa"/>
        </w:tcPr>
        <w:p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rsidTr="00063DAF">
      <w:trPr>
        <w:jc w:val="center"/>
      </w:trPr>
      <w:tc>
        <w:tcPr>
          <w:tcW w:w="3480" w:type="dxa"/>
        </w:tcPr>
        <w:p w:rsidR="00A26F81" w:rsidRPr="00DF0A4A" w:rsidRDefault="00493916" w:rsidP="00063DAF">
          <w:pPr>
            <w:tabs>
              <w:tab w:val="center" w:pos="4320"/>
              <w:tab w:val="right" w:pos="10080"/>
            </w:tabs>
            <w:rPr>
              <w:sz w:val="16"/>
              <w:szCs w:val="16"/>
            </w:rPr>
          </w:pPr>
          <w:r>
            <w:rPr>
              <w:sz w:val="16"/>
              <w:szCs w:val="16"/>
            </w:rPr>
            <w:t xml:space="preserve">Revised </w:t>
          </w:r>
          <w:r w:rsidR="00A268F0">
            <w:rPr>
              <w:sz w:val="16"/>
              <w:szCs w:val="16"/>
            </w:rPr>
            <w:t>1/13/2017</w:t>
          </w:r>
        </w:p>
      </w:tc>
      <w:tc>
        <w:tcPr>
          <w:tcW w:w="3480" w:type="dxa"/>
        </w:tcPr>
        <w:p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D6AC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D6ACF">
            <w:rPr>
              <w:rFonts w:cs="Arial"/>
              <w:noProof/>
              <w:sz w:val="16"/>
              <w:szCs w:val="16"/>
            </w:rPr>
            <w:t>3</w:t>
          </w:r>
          <w:r w:rsidRPr="00DF0A4A">
            <w:rPr>
              <w:rFonts w:cs="Arial"/>
              <w:sz w:val="16"/>
              <w:szCs w:val="16"/>
            </w:rPr>
            <w:fldChar w:fldCharType="end"/>
          </w:r>
        </w:p>
      </w:tc>
    </w:tr>
  </w:tbl>
  <w:p w:rsidR="00A26F81" w:rsidRPr="00DF0A4A" w:rsidRDefault="00A26F81" w:rsidP="000466C9">
    <w:pPr>
      <w:pStyle w:val="Footer"/>
      <w:rPr>
        <w:rStyle w:val="PageNumber"/>
      </w:rPr>
    </w:pPr>
  </w:p>
  <w:p w:rsidR="007909EC" w:rsidRPr="000466C9" w:rsidRDefault="007909EC" w:rsidP="00046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62C" w:rsidRDefault="001E2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62C" w:rsidRDefault="001E2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62C" w:rsidRDefault="001E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C9"/>
    <w:rsid w:val="00053BAE"/>
    <w:rsid w:val="00062D02"/>
    <w:rsid w:val="00064BCA"/>
    <w:rsid w:val="000655FF"/>
    <w:rsid w:val="000656B3"/>
    <w:rsid w:val="00067C4B"/>
    <w:rsid w:val="00082C41"/>
    <w:rsid w:val="000A057D"/>
    <w:rsid w:val="000B08FD"/>
    <w:rsid w:val="000C7EA8"/>
    <w:rsid w:val="000F0E19"/>
    <w:rsid w:val="000F2AB5"/>
    <w:rsid w:val="0011329E"/>
    <w:rsid w:val="00133302"/>
    <w:rsid w:val="00152F22"/>
    <w:rsid w:val="001670DA"/>
    <w:rsid w:val="0018413A"/>
    <w:rsid w:val="001E262C"/>
    <w:rsid w:val="001E644B"/>
    <w:rsid w:val="001E7A63"/>
    <w:rsid w:val="002332D1"/>
    <w:rsid w:val="00234228"/>
    <w:rsid w:val="00241B44"/>
    <w:rsid w:val="00245CFA"/>
    <w:rsid w:val="0026282E"/>
    <w:rsid w:val="00264A10"/>
    <w:rsid w:val="00282FD1"/>
    <w:rsid w:val="00296276"/>
    <w:rsid w:val="002976BB"/>
    <w:rsid w:val="002B7964"/>
    <w:rsid w:val="002C079E"/>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3916"/>
    <w:rsid w:val="004958CD"/>
    <w:rsid w:val="00496D56"/>
    <w:rsid w:val="00497904"/>
    <w:rsid w:val="004A1830"/>
    <w:rsid w:val="004A22C5"/>
    <w:rsid w:val="004A46CB"/>
    <w:rsid w:val="004B37FB"/>
    <w:rsid w:val="004B5378"/>
    <w:rsid w:val="00500609"/>
    <w:rsid w:val="00500883"/>
    <w:rsid w:val="005B4DAE"/>
    <w:rsid w:val="005B4E7F"/>
    <w:rsid w:val="005B62CA"/>
    <w:rsid w:val="005C3D1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9738B"/>
    <w:rsid w:val="008A4879"/>
    <w:rsid w:val="008A78A4"/>
    <w:rsid w:val="008C4887"/>
    <w:rsid w:val="008D1B05"/>
    <w:rsid w:val="008E1F08"/>
    <w:rsid w:val="008F153A"/>
    <w:rsid w:val="00914745"/>
    <w:rsid w:val="009235A4"/>
    <w:rsid w:val="009237E6"/>
    <w:rsid w:val="00924939"/>
    <w:rsid w:val="0094054F"/>
    <w:rsid w:val="00967FE6"/>
    <w:rsid w:val="00977441"/>
    <w:rsid w:val="00980E04"/>
    <w:rsid w:val="009841EC"/>
    <w:rsid w:val="00997B32"/>
    <w:rsid w:val="009B45CF"/>
    <w:rsid w:val="009C2024"/>
    <w:rsid w:val="009D5411"/>
    <w:rsid w:val="009E6628"/>
    <w:rsid w:val="009F1AE9"/>
    <w:rsid w:val="00A06BD7"/>
    <w:rsid w:val="00A06E3C"/>
    <w:rsid w:val="00A268F0"/>
    <w:rsid w:val="00A26F81"/>
    <w:rsid w:val="00A50195"/>
    <w:rsid w:val="00A6212C"/>
    <w:rsid w:val="00A91A43"/>
    <w:rsid w:val="00AA52D0"/>
    <w:rsid w:val="00AB5169"/>
    <w:rsid w:val="00AB763E"/>
    <w:rsid w:val="00AE456D"/>
    <w:rsid w:val="00AE7F7E"/>
    <w:rsid w:val="00B047CA"/>
    <w:rsid w:val="00B2253B"/>
    <w:rsid w:val="00B34D31"/>
    <w:rsid w:val="00B40938"/>
    <w:rsid w:val="00B7054F"/>
    <w:rsid w:val="00B77EBB"/>
    <w:rsid w:val="00B82281"/>
    <w:rsid w:val="00B86A99"/>
    <w:rsid w:val="00B87B9D"/>
    <w:rsid w:val="00BC38A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E49D2"/>
    <w:rsid w:val="00DF736A"/>
    <w:rsid w:val="00E23D7C"/>
    <w:rsid w:val="00E26282"/>
    <w:rsid w:val="00E4073F"/>
    <w:rsid w:val="00E46B58"/>
    <w:rsid w:val="00E47B3E"/>
    <w:rsid w:val="00E56ADA"/>
    <w:rsid w:val="00E60808"/>
    <w:rsid w:val="00E852EE"/>
    <w:rsid w:val="00E94E3A"/>
    <w:rsid w:val="00E97B80"/>
    <w:rsid w:val="00EA3993"/>
    <w:rsid w:val="00EB0ACA"/>
    <w:rsid w:val="00EE55AB"/>
    <w:rsid w:val="00F24304"/>
    <w:rsid w:val="00F273B5"/>
    <w:rsid w:val="00F27B24"/>
    <w:rsid w:val="00F322F0"/>
    <w:rsid w:val="00F34A26"/>
    <w:rsid w:val="00F35485"/>
    <w:rsid w:val="00F37033"/>
    <w:rsid w:val="00F609E6"/>
    <w:rsid w:val="00F72C8D"/>
    <w:rsid w:val="00F73250"/>
    <w:rsid w:val="00F764BD"/>
    <w:rsid w:val="00FA0326"/>
    <w:rsid w:val="00FB0868"/>
    <w:rsid w:val="00FB11C2"/>
    <w:rsid w:val="00FB15F8"/>
    <w:rsid w:val="00FB3207"/>
    <w:rsid w:val="00FD6AC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5:docId w15:val="{821A5B32-A2C9-44E4-900F-F2C379E2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F8C8A-0EE5-41CB-858C-574A9AAE6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Stefan Newbold</cp:lastModifiedBy>
  <cp:revision>14</cp:revision>
  <cp:lastPrinted>2009-03-05T22:14:00Z</cp:lastPrinted>
  <dcterms:created xsi:type="dcterms:W3CDTF">2013-06-17T20:38:00Z</dcterms:created>
  <dcterms:modified xsi:type="dcterms:W3CDTF">2016-12-23T17:16:00Z</dcterms:modified>
  <cp:version>2</cp:version>
</cp:coreProperties>
</file>